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6" w:rsidRPr="00711CEB" w:rsidRDefault="00711CEB">
      <w:pPr>
        <w:rPr>
          <w:b/>
        </w:rPr>
      </w:pPr>
      <w:proofErr w:type="spellStart"/>
      <w:r w:rsidRPr="00711CEB">
        <w:rPr>
          <w:b/>
        </w:rPr>
        <w:t>Shelford</w:t>
      </w:r>
      <w:proofErr w:type="spellEnd"/>
      <w:r w:rsidRPr="00711CEB">
        <w:rPr>
          <w:b/>
        </w:rPr>
        <w:t xml:space="preserve"> Feast outline site plan.</w:t>
      </w:r>
      <w:r w:rsidR="00BD16CE">
        <w:rPr>
          <w:b/>
        </w:rPr>
        <w:t xml:space="preserve"> 2016.</w:t>
      </w:r>
      <w:bookmarkStart w:id="0" w:name="_GoBack"/>
      <w:bookmarkEnd w:id="0"/>
    </w:p>
    <w:p w:rsidR="00711CEB" w:rsidRDefault="00711CEB"/>
    <w:p w:rsidR="00711CEB" w:rsidRDefault="00711CEB">
      <w:r>
        <w:t xml:space="preserve">The Feast is based on the recreation ground in </w:t>
      </w:r>
      <w:proofErr w:type="spellStart"/>
      <w:r>
        <w:t>Woollards</w:t>
      </w:r>
      <w:proofErr w:type="spellEnd"/>
      <w:r>
        <w:t xml:space="preserve"> Lane, Great </w:t>
      </w:r>
      <w:proofErr w:type="spellStart"/>
      <w:r>
        <w:t>Shelford</w:t>
      </w:r>
      <w:proofErr w:type="spellEnd"/>
      <w:r>
        <w:t xml:space="preserve">. During the </w:t>
      </w:r>
      <w:proofErr w:type="gramStart"/>
      <w:r>
        <w:t>week-long</w:t>
      </w:r>
      <w:proofErr w:type="gramEnd"/>
      <w:r>
        <w:t xml:space="preserve"> Feast the site is protected by </w:t>
      </w:r>
      <w:proofErr w:type="spellStart"/>
      <w:r>
        <w:t>Heras</w:t>
      </w:r>
      <w:proofErr w:type="spellEnd"/>
      <w:r>
        <w:t xml:space="preserve"> fencing separating the site from the public car park and remaining areas of the public recreation ground. Access is permitted by the public from the car park from approximately 7pm to 11pm and by authorised personnel from a rear entrance to the south east of the site. Activities take place in a long marquee placed </w:t>
      </w:r>
      <w:proofErr w:type="gramStart"/>
      <w:r>
        <w:t>east-west</w:t>
      </w:r>
      <w:proofErr w:type="gramEnd"/>
      <w:r>
        <w:t xml:space="preserve"> across the north of the recreation ground.</w:t>
      </w:r>
    </w:p>
    <w:p w:rsidR="00711CEB" w:rsidRDefault="00711CEB">
      <w:r w:rsidRPr="00711CEB">
        <w:rPr>
          <w:noProof/>
          <w:lang w:val="en-US" w:eastAsia="en-US"/>
        </w:rPr>
        <w:drawing>
          <wp:inline distT="0" distB="0" distL="0" distR="0" wp14:anchorId="05503468" wp14:editId="70F71F78">
            <wp:extent cx="5270500" cy="195834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100071distantmarquee.jpg"/>
                    <pic:cNvPicPr/>
                  </pic:nvPicPr>
                  <pic:blipFill>
                    <a:blip r:embed="rId5">
                      <a:extLst>
                        <a:ext uri="{28A0092B-C50C-407E-A947-70E740481C1C}">
                          <a14:useLocalDpi xmlns:a14="http://schemas.microsoft.com/office/drawing/2010/main" val="0"/>
                        </a:ext>
                      </a:extLst>
                    </a:blip>
                    <a:stretch>
                      <a:fillRect/>
                    </a:stretch>
                  </pic:blipFill>
                  <pic:spPr>
                    <a:xfrm>
                      <a:off x="0" y="0"/>
                      <a:ext cx="5270500" cy="1958340"/>
                    </a:xfrm>
                    <a:prstGeom prst="rect">
                      <a:avLst/>
                    </a:prstGeom>
                  </pic:spPr>
                </pic:pic>
              </a:graphicData>
            </a:graphic>
          </wp:inline>
        </w:drawing>
      </w:r>
      <w:r>
        <w:br/>
      </w:r>
    </w:p>
    <w:p w:rsidR="00711CEB" w:rsidRDefault="00711CEB">
      <w:r>
        <w:rPr>
          <w:noProof/>
          <w:lang w:val="en-US" w:eastAsia="en-US"/>
        </w:rPr>
        <w:drawing>
          <wp:inline distT="0" distB="0" distL="0" distR="0">
            <wp:extent cx="3132455" cy="47091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uee2.jpg"/>
                    <pic:cNvPicPr/>
                  </pic:nvPicPr>
                  <pic:blipFill>
                    <a:blip r:embed="rId6">
                      <a:extLst>
                        <a:ext uri="{28A0092B-C50C-407E-A947-70E740481C1C}">
                          <a14:useLocalDpi xmlns:a14="http://schemas.microsoft.com/office/drawing/2010/main" val="0"/>
                        </a:ext>
                      </a:extLst>
                    </a:blip>
                    <a:stretch>
                      <a:fillRect/>
                    </a:stretch>
                  </pic:blipFill>
                  <pic:spPr>
                    <a:xfrm>
                      <a:off x="0" y="0"/>
                      <a:ext cx="3133621" cy="4710876"/>
                    </a:xfrm>
                    <a:prstGeom prst="rect">
                      <a:avLst/>
                    </a:prstGeom>
                  </pic:spPr>
                </pic:pic>
              </a:graphicData>
            </a:graphic>
          </wp:inline>
        </w:drawing>
      </w:r>
    </w:p>
    <w:p w:rsidR="00711CEB" w:rsidRDefault="00711CEB">
      <w:proofErr w:type="gramStart"/>
      <w:r>
        <w:lastRenderedPageBreak/>
        <w:t>Aerial view of marquee on Feast Day.</w:t>
      </w:r>
      <w:proofErr w:type="gramEnd"/>
      <w:r>
        <w:t xml:space="preserve"> For most of the week </w:t>
      </w:r>
      <w:proofErr w:type="spellStart"/>
      <w:r>
        <w:t>Heras</w:t>
      </w:r>
      <w:proofErr w:type="spellEnd"/>
      <w:r>
        <w:t xml:space="preserve"> fencing (marked in red) separates the marquee from the rest of the recreation ground. </w:t>
      </w:r>
    </w:p>
    <w:p w:rsidR="00711CEB" w:rsidRDefault="00711CEB">
      <w:r>
        <w:t xml:space="preserve">In plan below </w:t>
      </w:r>
      <w:proofErr w:type="spellStart"/>
      <w:r>
        <w:t>Heras</w:t>
      </w:r>
      <w:proofErr w:type="spellEnd"/>
      <w:r>
        <w:t xml:space="preserve"> fencing marked in dashed lines, marquee in bold lines. Note the car park on </w:t>
      </w:r>
      <w:proofErr w:type="spellStart"/>
      <w:r>
        <w:t>Woollards</w:t>
      </w:r>
      <w:proofErr w:type="spellEnd"/>
      <w:r>
        <w:t xml:space="preserve"> Lane and that there is a separate entrance to bottom right of the plan.</w:t>
      </w:r>
    </w:p>
    <w:p w:rsidR="00711CEB" w:rsidRDefault="00711CEB"/>
    <w:p w:rsidR="00711CEB" w:rsidRDefault="00711CEB">
      <w:r>
        <w:rPr>
          <w:noProof/>
          <w:lang w:val="en-US" w:eastAsia="en-US"/>
        </w:rPr>
        <w:drawing>
          <wp:inline distT="0" distB="0" distL="0" distR="0">
            <wp:extent cx="4640649" cy="6957060"/>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st site.jpg"/>
                    <pic:cNvPicPr/>
                  </pic:nvPicPr>
                  <pic:blipFill>
                    <a:blip r:embed="rId7">
                      <a:extLst>
                        <a:ext uri="{28A0092B-C50C-407E-A947-70E740481C1C}">
                          <a14:useLocalDpi xmlns:a14="http://schemas.microsoft.com/office/drawing/2010/main" val="0"/>
                        </a:ext>
                      </a:extLst>
                    </a:blip>
                    <a:stretch>
                      <a:fillRect/>
                    </a:stretch>
                  </pic:blipFill>
                  <pic:spPr>
                    <a:xfrm>
                      <a:off x="0" y="0"/>
                      <a:ext cx="4641246" cy="6957955"/>
                    </a:xfrm>
                    <a:prstGeom prst="rect">
                      <a:avLst/>
                    </a:prstGeom>
                  </pic:spPr>
                </pic:pic>
              </a:graphicData>
            </a:graphic>
          </wp:inline>
        </w:drawing>
      </w:r>
    </w:p>
    <w:sectPr w:rsidR="00711CEB" w:rsidSect="00137FD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EB"/>
    <w:rsid w:val="00137FD7"/>
    <w:rsid w:val="002D527B"/>
    <w:rsid w:val="00377E93"/>
    <w:rsid w:val="00711CEB"/>
    <w:rsid w:val="008867CD"/>
    <w:rsid w:val="00B52BC6"/>
    <w:rsid w:val="00BD16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C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C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753</Characters>
  <Application>Microsoft Macintosh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Grey</dc:creator>
  <cp:keywords/>
  <dc:description/>
  <cp:lastModifiedBy>Duncan Grey</cp:lastModifiedBy>
  <cp:revision>2</cp:revision>
  <dcterms:created xsi:type="dcterms:W3CDTF">2016-05-18T08:59:00Z</dcterms:created>
  <dcterms:modified xsi:type="dcterms:W3CDTF">2016-05-18T08:59:00Z</dcterms:modified>
</cp:coreProperties>
</file>